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9E" w:rsidRPr="00D373FB" w:rsidRDefault="008C5C04" w:rsidP="002B0F9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0F9E" w:rsidRPr="008C5C04" w:rsidRDefault="002B0F9E" w:rsidP="002B0F9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Cs/>
          <w:caps/>
          <w:kern w:val="36"/>
          <w:sz w:val="20"/>
          <w:szCs w:val="20"/>
        </w:rPr>
      </w:pPr>
      <w:r w:rsidRPr="008C5C04">
        <w:rPr>
          <w:rStyle w:val="a5"/>
          <w:sz w:val="20"/>
          <w:szCs w:val="20"/>
        </w:rPr>
        <w:t xml:space="preserve">С 1 января 2014 года вступил в силу Федеральный государственный образовательный стандарт, утвержденный </w:t>
      </w:r>
      <w:r w:rsidRPr="008C5C04">
        <w:rPr>
          <w:bCs/>
          <w:kern w:val="36"/>
          <w:sz w:val="20"/>
          <w:szCs w:val="20"/>
        </w:rPr>
        <w:t>приказом министерства образования и науки РФ от 17 октября 2013 г. №</w:t>
      </w:r>
      <w:r w:rsidRPr="008C5C04">
        <w:rPr>
          <w:bCs/>
          <w:caps/>
          <w:kern w:val="36"/>
          <w:sz w:val="20"/>
          <w:szCs w:val="20"/>
        </w:rPr>
        <w:t xml:space="preserve"> 1155.</w:t>
      </w:r>
    </w:p>
    <w:p w:rsidR="002B0F9E" w:rsidRPr="008C5C04" w:rsidRDefault="002B0F9E" w:rsidP="002B0F9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a5"/>
          <w:sz w:val="20"/>
          <w:szCs w:val="20"/>
        </w:rPr>
      </w:pPr>
      <w:r w:rsidRPr="008C5C04">
        <w:rPr>
          <w:bCs/>
          <w:kern w:val="36"/>
          <w:sz w:val="20"/>
          <w:szCs w:val="20"/>
        </w:rPr>
        <w:t>- На каких документах основан ФГОС? («конвенция ООН о правах ребенка», «Закон об образовании в РФ», Конституция РФ, Государственная программа «Развитие образования на 2013-2020годы»)</w:t>
      </w:r>
      <w:bookmarkStart w:id="0" w:name="_GoBack"/>
      <w:bookmarkEnd w:id="0"/>
    </w:p>
    <w:p w:rsidR="002B0F9E" w:rsidRPr="008C5C04" w:rsidRDefault="002B0F9E" w:rsidP="002B0F9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sz w:val="20"/>
          <w:szCs w:val="20"/>
        </w:rPr>
      </w:pPr>
      <w:r w:rsidRPr="008C5C04">
        <w:rPr>
          <w:rFonts w:eastAsiaTheme="minorHAnsi"/>
          <w:sz w:val="20"/>
          <w:szCs w:val="20"/>
          <w:lang w:eastAsia="en-US"/>
        </w:rPr>
        <w:t>Проектировать образовательный процесс нужно на основе главного документа «Закона об образовании РФ». Он вступил в силу 01.09.2013 года. На что хотелось обратить ваше внимание?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0"/>
          <w:szCs w:val="20"/>
          <w:lang w:eastAsia="en-US"/>
        </w:rPr>
      </w:pPr>
      <w:r w:rsidRPr="008C5C04">
        <w:rPr>
          <w:rFonts w:eastAsiaTheme="minorHAnsi"/>
          <w:b/>
          <w:bCs/>
          <w:sz w:val="20"/>
          <w:szCs w:val="20"/>
          <w:lang w:eastAsia="en-US"/>
        </w:rPr>
        <w:t>Во-первых</w:t>
      </w:r>
      <w:r w:rsidRPr="008C5C04">
        <w:rPr>
          <w:rFonts w:eastAsiaTheme="minorHAnsi"/>
          <w:sz w:val="20"/>
          <w:szCs w:val="20"/>
          <w:lang w:eastAsia="en-US"/>
        </w:rPr>
        <w:t xml:space="preserve">, в законе определены основные </w:t>
      </w: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принципы </w:t>
      </w:r>
      <w:r w:rsidRPr="008C5C04">
        <w:rPr>
          <w:rFonts w:eastAsiaTheme="minorHAnsi"/>
          <w:sz w:val="20"/>
          <w:szCs w:val="20"/>
          <w:lang w:eastAsia="en-US"/>
        </w:rPr>
        <w:t>образовательной политики и правового регулирования отношений в</w:t>
      </w: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Pr="008C5C04">
        <w:rPr>
          <w:rFonts w:eastAsiaTheme="minorHAnsi"/>
          <w:sz w:val="20"/>
          <w:szCs w:val="20"/>
          <w:lang w:eastAsia="en-US"/>
        </w:rPr>
        <w:t>сфере образования. Это: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1) признание приоритетности образования;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2) обеспечение права каждого человека на образование, недопустимость дискриминации в сфере образования;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8C5C04">
        <w:rPr>
          <w:rFonts w:eastAsiaTheme="minorHAnsi"/>
          <w:sz w:val="20"/>
          <w:szCs w:val="20"/>
          <w:lang w:eastAsia="en-US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образовательных организаций;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 xml:space="preserve">10) </w:t>
      </w:r>
      <w:proofErr w:type="gramStart"/>
      <w:r w:rsidRPr="008C5C04">
        <w:rPr>
          <w:rFonts w:eastAsiaTheme="minorHAnsi"/>
          <w:sz w:val="20"/>
          <w:szCs w:val="20"/>
          <w:lang w:eastAsia="en-US"/>
        </w:rPr>
        <w:t>демократический характер</w:t>
      </w:r>
      <w:proofErr w:type="gramEnd"/>
      <w:r w:rsidRPr="008C5C04">
        <w:rPr>
          <w:rFonts w:eastAsiaTheme="minorHAnsi"/>
          <w:sz w:val="20"/>
          <w:szCs w:val="20"/>
          <w:lang w:eastAsia="en-US"/>
        </w:rPr>
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организациями. Согласно закону во всех образовательных организациях появляется новый орган Управляющий совет, куда входят представители родительской общественности;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 xml:space="preserve">11) недопустимость ограничения или устранения конкуренции в сфере образования. </w:t>
      </w:r>
      <w:proofErr w:type="gramStart"/>
      <w:r w:rsidRPr="008C5C04">
        <w:rPr>
          <w:rFonts w:eastAsiaTheme="minorHAnsi"/>
          <w:sz w:val="20"/>
          <w:szCs w:val="20"/>
          <w:lang w:eastAsia="en-US"/>
        </w:rPr>
        <w:t>Очень важный принцип, который диктуется временем;</w:t>
      </w:r>
      <w:proofErr w:type="gramEnd"/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12) сочетание государственного и договорного регулирования отношений в сфере образования. Это наши автономные дошкольные организации.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Во-вторых, </w:t>
      </w:r>
      <w:r w:rsidRPr="008C5C04">
        <w:rPr>
          <w:rFonts w:eastAsiaTheme="minorHAnsi"/>
          <w:sz w:val="20"/>
          <w:szCs w:val="20"/>
          <w:lang w:eastAsia="en-US"/>
        </w:rPr>
        <w:t>образование в РФ подразделяется на общее образование, профессиональное образование, дополнительное образование и профессиональное обучение. Общее образование и профессиональное образование реализуются по уровням образования.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В Российской Федерации устанавливаются следующие уровни общего образования, представленные на слайде.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1) дошкольное образование;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2) начальное общее образование;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3) основное общее образование;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4) среднее общее образование.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Вы видите, что дошкольное образование выделено как отдельная ступень.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В-третьих, </w:t>
      </w:r>
      <w:r w:rsidRPr="008C5C04">
        <w:rPr>
          <w:rFonts w:eastAsiaTheme="minorHAnsi"/>
          <w:sz w:val="20"/>
          <w:szCs w:val="20"/>
          <w:lang w:eastAsia="en-US"/>
        </w:rPr>
        <w:t>хотелось бы обратить внимание на то, что отдельные статьи приводятся в действие не ежеминутно, а дается некоторая отсрочка, переходный период, например, изменения в уставах и видах учреждений (организаций) может происходить до 2016 года.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В-четвертых, </w:t>
      </w:r>
      <w:r w:rsidRPr="008C5C04">
        <w:rPr>
          <w:rFonts w:eastAsiaTheme="minorHAnsi"/>
          <w:sz w:val="20"/>
          <w:szCs w:val="20"/>
          <w:lang w:eastAsia="en-US"/>
        </w:rPr>
        <w:t xml:space="preserve">изменилась позиция «Повышение квалификации». Ей всегда придавалось особое значение. Сейчас, согласно закону «Об образовании в РФ», периодичность прохождения курсов повышения квалификации на бюджетной основе педагогами составляет </w:t>
      </w: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один раз в три года. </w:t>
      </w:r>
      <w:r w:rsidRPr="008C5C04">
        <w:rPr>
          <w:rFonts w:eastAsiaTheme="minorHAnsi"/>
          <w:sz w:val="20"/>
          <w:szCs w:val="20"/>
          <w:lang w:eastAsia="en-US"/>
        </w:rPr>
        <w:t xml:space="preserve">Это объясняется тем, что </w:t>
      </w:r>
      <w:r w:rsidRPr="008C5C04">
        <w:rPr>
          <w:rFonts w:eastAsiaTheme="minorHAnsi"/>
          <w:sz w:val="20"/>
          <w:szCs w:val="20"/>
          <w:lang w:eastAsia="en-US"/>
        </w:rPr>
        <w:lastRenderedPageBreak/>
        <w:t>сейчас быстро меняется ситуация в сфере образования, в информационном поле быстро устаревают приемы методы, отдельные подходы, технологии и даже научные разработки. Современному педагогу необходимо отслеживать эту быстро меняющуюся ситуацию.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ajorEastAsia"/>
          <w:bCs/>
          <w:iCs/>
          <w:color w:val="000000"/>
          <w:sz w:val="20"/>
          <w:szCs w:val="20"/>
        </w:rPr>
        <w:t>Еще один документ, регулирующий</w:t>
      </w:r>
      <w:r w:rsidRPr="008C5C04">
        <w:rPr>
          <w:rFonts w:eastAsiaTheme="majorEastAsia"/>
          <w:b/>
          <w:bCs/>
          <w:i/>
          <w:iCs/>
          <w:color w:val="000000"/>
          <w:sz w:val="20"/>
          <w:szCs w:val="20"/>
        </w:rPr>
        <w:t xml:space="preserve"> </w:t>
      </w:r>
      <w:r w:rsidRPr="008C5C04">
        <w:rPr>
          <w:rFonts w:eastAsiaTheme="minorHAnsi"/>
          <w:sz w:val="20"/>
          <w:szCs w:val="20"/>
          <w:lang w:eastAsia="en-US"/>
        </w:rPr>
        <w:t xml:space="preserve">порядок организации и осуществления образовательной деятельности в детском саду - Постановление Главного государственного санитарного врача Российской Федерации от 15.05.2013 № 26 «Об утверждении СанПиН 2.4.1.3049-13 </w:t>
      </w:r>
      <w:r w:rsidRPr="008C5C04">
        <w:rPr>
          <w:rFonts w:eastAsiaTheme="minorHAnsi"/>
          <w:b/>
          <w:bCs/>
          <w:sz w:val="20"/>
          <w:szCs w:val="20"/>
          <w:lang w:eastAsia="en-US"/>
        </w:rPr>
        <w:t>«Санитарно-эпидемиологические требования к</w:t>
      </w:r>
      <w:r w:rsidRPr="008C5C04">
        <w:rPr>
          <w:rFonts w:eastAsiaTheme="minorHAnsi"/>
          <w:sz w:val="20"/>
          <w:szCs w:val="20"/>
          <w:lang w:eastAsia="en-US"/>
        </w:rPr>
        <w:t xml:space="preserve"> </w:t>
      </w:r>
      <w:r w:rsidRPr="008C5C04">
        <w:rPr>
          <w:rFonts w:eastAsiaTheme="minorHAnsi"/>
          <w:b/>
          <w:bCs/>
          <w:sz w:val="20"/>
          <w:szCs w:val="20"/>
          <w:lang w:eastAsia="en-US"/>
        </w:rPr>
        <w:t>устройству, содержанию и организации режима работы</w:t>
      </w:r>
      <w:r w:rsidRPr="008C5C04">
        <w:rPr>
          <w:rFonts w:eastAsiaTheme="minorHAnsi"/>
          <w:sz w:val="20"/>
          <w:szCs w:val="20"/>
          <w:lang w:eastAsia="en-US"/>
        </w:rPr>
        <w:t xml:space="preserve"> </w:t>
      </w: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дошкольных образовательных организаций». </w:t>
      </w:r>
    </w:p>
    <w:p w:rsidR="002B0F9E" w:rsidRPr="008C5C04" w:rsidRDefault="002B0F9E" w:rsidP="002B0F9E">
      <w:pPr>
        <w:pStyle w:val="normactprilozhenie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0"/>
          <w:szCs w:val="20"/>
        </w:rPr>
      </w:pPr>
      <w:r w:rsidRPr="008C5C04">
        <w:rPr>
          <w:rFonts w:eastAsiaTheme="minorHAnsi"/>
          <w:sz w:val="20"/>
          <w:szCs w:val="20"/>
          <w:lang w:eastAsia="en-US"/>
        </w:rPr>
        <w:t xml:space="preserve">Следующий важный документ: </w:t>
      </w:r>
      <w:r w:rsidRPr="008C5C04">
        <w:rPr>
          <w:b/>
          <w:color w:val="000000"/>
          <w:sz w:val="20"/>
          <w:szCs w:val="20"/>
        </w:rP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8C5C04">
        <w:rPr>
          <w:color w:val="000000"/>
          <w:sz w:val="20"/>
          <w:szCs w:val="20"/>
        </w:rPr>
        <w:t>, утвержденный приказом министерства образования и науки российской федерации от 30 августа 2013 г. № 1014.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И документ, </w:t>
      </w:r>
      <w:r w:rsidRPr="008C5C04">
        <w:rPr>
          <w:rFonts w:eastAsiaTheme="minorHAnsi"/>
          <w:sz w:val="20"/>
          <w:szCs w:val="20"/>
          <w:lang w:eastAsia="en-US"/>
        </w:rPr>
        <w:t xml:space="preserve">регулирующий порядок организации образовательного процесса в ДОУ, на котором сегодня остановимся более подробно - это ФГОС </w:t>
      </w:r>
      <w:proofErr w:type="gramStart"/>
      <w:r w:rsidRPr="008C5C04">
        <w:rPr>
          <w:rFonts w:eastAsiaTheme="minorHAnsi"/>
          <w:sz w:val="20"/>
          <w:szCs w:val="20"/>
          <w:lang w:eastAsia="en-US"/>
        </w:rPr>
        <w:t>ДО</w:t>
      </w:r>
      <w:proofErr w:type="gramEnd"/>
      <w:r w:rsidRPr="008C5C04">
        <w:rPr>
          <w:rFonts w:eastAsiaTheme="minorHAnsi"/>
          <w:sz w:val="20"/>
          <w:szCs w:val="20"/>
          <w:lang w:eastAsia="en-US"/>
        </w:rPr>
        <w:t xml:space="preserve">. 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Что же в федеральном государственном образовательном стандарте является важным и новым?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sz w:val="20"/>
          <w:szCs w:val="20"/>
          <w:lang w:eastAsia="en-US"/>
        </w:rPr>
      </w:pPr>
      <w:r w:rsidRPr="008C5C04">
        <w:rPr>
          <w:rFonts w:eastAsiaTheme="minorHAnsi"/>
          <w:b/>
          <w:bCs/>
          <w:sz w:val="20"/>
          <w:szCs w:val="20"/>
          <w:lang w:eastAsia="en-US"/>
        </w:rPr>
        <w:t>Федеральный государственный образовательный стандар</w:t>
      </w:r>
      <w:proofErr w:type="gramStart"/>
      <w:r w:rsidRPr="008C5C04">
        <w:rPr>
          <w:rFonts w:eastAsiaTheme="minorHAnsi"/>
          <w:b/>
          <w:bCs/>
          <w:sz w:val="20"/>
          <w:szCs w:val="20"/>
          <w:lang w:eastAsia="en-US"/>
        </w:rPr>
        <w:t>т-</w:t>
      </w:r>
      <w:proofErr w:type="gramEnd"/>
      <w:r w:rsidRPr="008C5C04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Pr="008C5C04">
        <w:rPr>
          <w:rFonts w:eastAsiaTheme="minorHAnsi"/>
          <w:sz w:val="20"/>
          <w:szCs w:val="20"/>
          <w:lang w:eastAsia="en-US"/>
        </w:rPr>
        <w:t>совокупность обязательных требований к образованию определённого уровня, утверждённых федеральным органом исполнительной власти 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sz w:val="20"/>
          <w:szCs w:val="20"/>
          <w:lang w:eastAsia="en-US"/>
        </w:rPr>
      </w:pPr>
      <w:r w:rsidRPr="008C5C04">
        <w:rPr>
          <w:rFonts w:eastAsiaTheme="minorHAnsi"/>
          <w:b/>
          <w:sz w:val="20"/>
          <w:szCs w:val="20"/>
          <w:lang w:eastAsia="en-US"/>
        </w:rPr>
        <w:t xml:space="preserve">Что включает в себя ФГОС. 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sz w:val="20"/>
          <w:szCs w:val="20"/>
          <w:lang w:eastAsia="en-US"/>
        </w:rPr>
      </w:pPr>
      <w:r w:rsidRPr="008C5C04">
        <w:rPr>
          <w:rFonts w:eastAsiaTheme="minorHAnsi"/>
          <w:b/>
          <w:sz w:val="20"/>
          <w:szCs w:val="20"/>
          <w:lang w:eastAsia="en-US"/>
        </w:rPr>
        <w:t>Это, прежде всего требования. Настоящий Стандарт - это три группы требований.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Требования к структуре основной образовательной программы дошкольного образования.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Требования к условиям реализации основной образовательной программы дошкольного образования.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Theme="minorHAnsi"/>
          <w:sz w:val="20"/>
          <w:szCs w:val="20"/>
          <w:lang w:eastAsia="en-US"/>
        </w:rPr>
      </w:pPr>
      <w:r w:rsidRPr="008C5C04">
        <w:rPr>
          <w:rFonts w:eastAsiaTheme="minorHAnsi"/>
          <w:sz w:val="20"/>
          <w:szCs w:val="20"/>
          <w:lang w:eastAsia="en-US"/>
        </w:rPr>
        <w:t>Требования к результатам освоения основной образовательной программы дошкольного образования (чего не было в ФГТ).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- Какие документы лежат в основе Стандарта?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Стандарт разработан на основе Конституции Российской Федерации  и законодательства Российской Федерации и с учетом Конвенц</w:t>
      </w:r>
      <w:proofErr w:type="gramStart"/>
      <w:r w:rsidRPr="008C5C04">
        <w:rPr>
          <w:sz w:val="20"/>
          <w:szCs w:val="20"/>
        </w:rPr>
        <w:t>ии ОО</w:t>
      </w:r>
      <w:proofErr w:type="gramEnd"/>
      <w:r w:rsidRPr="008C5C04">
        <w:rPr>
          <w:sz w:val="20"/>
          <w:szCs w:val="20"/>
        </w:rPr>
        <w:t xml:space="preserve">Н о правах ребенка. 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  <w:r w:rsidRPr="008C5C04">
        <w:rPr>
          <w:b/>
          <w:sz w:val="20"/>
          <w:szCs w:val="20"/>
        </w:rPr>
        <w:t>Основные принципы Стандарта: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 xml:space="preserve">1) поддержка разнообразия детства; сохранение уникальности и </w:t>
      </w:r>
      <w:proofErr w:type="spellStart"/>
      <w:r w:rsidRPr="008C5C04">
        <w:rPr>
          <w:sz w:val="20"/>
          <w:szCs w:val="20"/>
        </w:rPr>
        <w:t>самоценности</w:t>
      </w:r>
      <w:proofErr w:type="spellEnd"/>
      <w:r w:rsidRPr="008C5C04">
        <w:rPr>
          <w:sz w:val="20"/>
          <w:szCs w:val="20"/>
        </w:rPr>
        <w:t xml:space="preserve"> детства как важного этапа в общем развитии человека, </w:t>
      </w:r>
      <w:proofErr w:type="spellStart"/>
      <w:r w:rsidRPr="008C5C04">
        <w:rPr>
          <w:sz w:val="20"/>
          <w:szCs w:val="20"/>
        </w:rPr>
        <w:t>самоценность</w:t>
      </w:r>
      <w:proofErr w:type="spellEnd"/>
      <w:r w:rsidRPr="008C5C04">
        <w:rPr>
          <w:sz w:val="20"/>
          <w:szCs w:val="20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3) уважение личности ребенка;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Стандарт направлен на достижение следующих целей: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1) повышение социального статуса дошкольного образования;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 xml:space="preserve">Стандарт направлен на решение </w:t>
      </w:r>
      <w:r w:rsidRPr="008C5C04">
        <w:rPr>
          <w:b/>
          <w:sz w:val="20"/>
          <w:szCs w:val="20"/>
        </w:rPr>
        <w:t>следующих задач</w:t>
      </w:r>
      <w:r w:rsidRPr="008C5C04">
        <w:rPr>
          <w:sz w:val="20"/>
          <w:szCs w:val="20"/>
        </w:rPr>
        <w:t>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lastRenderedPageBreak/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B0F9E" w:rsidRPr="008C5C04" w:rsidRDefault="002B0F9E" w:rsidP="002B0F9E">
      <w:pPr>
        <w:ind w:firstLine="851"/>
        <w:jc w:val="both"/>
        <w:rPr>
          <w:b/>
          <w:sz w:val="20"/>
          <w:szCs w:val="20"/>
        </w:rPr>
      </w:pPr>
      <w:r w:rsidRPr="008C5C04">
        <w:rPr>
          <w:b/>
          <w:sz w:val="20"/>
          <w:szCs w:val="20"/>
        </w:rPr>
        <w:t>Требования Стандарта.</w:t>
      </w:r>
    </w:p>
    <w:p w:rsidR="002B0F9E" w:rsidRPr="008C5C04" w:rsidRDefault="002B0F9E" w:rsidP="002B0F9E">
      <w:pPr>
        <w:ind w:firstLine="851"/>
        <w:jc w:val="both"/>
        <w:rPr>
          <w:b/>
          <w:sz w:val="20"/>
          <w:szCs w:val="20"/>
        </w:rPr>
      </w:pPr>
      <w:r w:rsidRPr="008C5C04">
        <w:rPr>
          <w:b/>
          <w:sz w:val="20"/>
          <w:szCs w:val="20"/>
        </w:rPr>
        <w:t xml:space="preserve">Требования к структуре ООП </w:t>
      </w:r>
      <w:proofErr w:type="gramStart"/>
      <w:r w:rsidRPr="008C5C04">
        <w:rPr>
          <w:b/>
          <w:sz w:val="20"/>
          <w:szCs w:val="20"/>
        </w:rPr>
        <w:t>ДО</w:t>
      </w:r>
      <w:proofErr w:type="gramEnd"/>
      <w:r w:rsidRPr="008C5C04">
        <w:rPr>
          <w:b/>
          <w:sz w:val="20"/>
          <w:szCs w:val="20"/>
        </w:rPr>
        <w:t>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Стандарт является основой для разработки Программы.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</w:t>
      </w:r>
      <w:r w:rsidRPr="008C5C04">
        <w:rPr>
          <w:sz w:val="20"/>
          <w:szCs w:val="20"/>
        </w:rPr>
        <w:t>пункте 1.6</w:t>
      </w:r>
      <w:r w:rsidRPr="008C5C04">
        <w:rPr>
          <w:color w:val="0000FF"/>
          <w:sz w:val="20"/>
          <w:szCs w:val="20"/>
        </w:rPr>
        <w:t xml:space="preserve"> </w:t>
      </w:r>
      <w:r w:rsidRPr="008C5C04">
        <w:rPr>
          <w:color w:val="000000"/>
          <w:sz w:val="20"/>
          <w:szCs w:val="20"/>
        </w:rPr>
        <w:t>Стандарта.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Структурные подразделения в одной Организации (далее - Группы) могут реализовывать разные Программы.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социально-коммуникативное развитие;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познавательное развитие;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речевое развитие;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художественно-эстетическое развитие;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физическое развитие.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  <w:bdr w:val="none" w:sz="0" w:space="0" w:color="auto" w:frame="1"/>
        </w:rPr>
      </w:pPr>
      <w:r w:rsidRPr="008C5C04">
        <w:rPr>
          <w:sz w:val="20"/>
          <w:szCs w:val="20"/>
          <w:bdr w:val="none" w:sz="0" w:space="0" w:color="auto" w:frame="1"/>
        </w:rPr>
        <w:t>1</w:t>
      </w:r>
      <w:r w:rsidRPr="008C5C04">
        <w:rPr>
          <w:b/>
          <w:sz w:val="20"/>
          <w:szCs w:val="20"/>
          <w:bdr w:val="none" w:sz="0" w:space="0" w:color="auto" w:frame="1"/>
        </w:rPr>
        <w:t>. Социально-коммуникативное развитие</w:t>
      </w:r>
      <w:r w:rsidRPr="008C5C04">
        <w:rPr>
          <w:sz w:val="20"/>
          <w:szCs w:val="20"/>
          <w:bdr w:val="none" w:sz="0" w:space="0" w:color="auto" w:frame="1"/>
        </w:rPr>
        <w:t xml:space="preserve"> направлено</w:t>
      </w:r>
      <w:r w:rsidRPr="008C5C04">
        <w:rPr>
          <w:sz w:val="20"/>
          <w:szCs w:val="20"/>
        </w:rPr>
        <w:t> </w:t>
      </w:r>
      <w:proofErr w:type="gramStart"/>
      <w:r w:rsidRPr="008C5C04">
        <w:rPr>
          <w:sz w:val="20"/>
          <w:szCs w:val="20"/>
          <w:bdr w:val="none" w:sz="0" w:space="0" w:color="auto" w:frame="1"/>
        </w:rPr>
        <w:t>на</w:t>
      </w:r>
      <w:proofErr w:type="gramEnd"/>
      <w:r w:rsidRPr="008C5C04">
        <w:rPr>
          <w:sz w:val="20"/>
          <w:szCs w:val="20"/>
          <w:bdr w:val="none" w:sz="0" w:space="0" w:color="auto" w:frame="1"/>
        </w:rPr>
        <w:t>: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усвоение норм и ценностей, принятых в обществе;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 xml:space="preserve">развитие общения и взаимодействия ребёнка </w:t>
      </w:r>
      <w:proofErr w:type="gramStart"/>
      <w:r w:rsidRPr="008C5C04">
        <w:rPr>
          <w:sz w:val="20"/>
          <w:szCs w:val="20"/>
          <w:bdr w:val="none" w:sz="0" w:space="0" w:color="auto" w:frame="1"/>
        </w:rPr>
        <w:t>со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взрослыми и сверстниками;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  <w:bdr w:val="none" w:sz="0" w:space="0" w:color="auto" w:frame="1"/>
        </w:rPr>
      </w:pPr>
      <w:r w:rsidRPr="008C5C04">
        <w:rPr>
          <w:sz w:val="20"/>
          <w:szCs w:val="20"/>
          <w:bdr w:val="none" w:sz="0" w:space="0" w:color="auto" w:frame="1"/>
        </w:rPr>
        <w:t xml:space="preserve">становление самостоятельности, целенаправленности и </w:t>
      </w:r>
      <w:proofErr w:type="spellStart"/>
      <w:r w:rsidRPr="008C5C04">
        <w:rPr>
          <w:sz w:val="20"/>
          <w:szCs w:val="20"/>
          <w:bdr w:val="none" w:sz="0" w:space="0" w:color="auto" w:frame="1"/>
        </w:rPr>
        <w:t>саморегуляции</w:t>
      </w:r>
      <w:proofErr w:type="spellEnd"/>
      <w:r w:rsidRPr="008C5C04">
        <w:rPr>
          <w:sz w:val="20"/>
          <w:szCs w:val="20"/>
          <w:bdr w:val="none" w:sz="0" w:space="0" w:color="auto" w:frame="1"/>
        </w:rPr>
        <w:t xml:space="preserve"> собственных действий;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формирование позитивных установок к различным видам труда и творчества;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формирование основ безопасного поведения в быту, социуме, природе.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b/>
          <w:sz w:val="20"/>
          <w:szCs w:val="20"/>
          <w:bdr w:val="none" w:sz="0" w:space="0" w:color="auto" w:frame="1"/>
        </w:rPr>
        <w:t>2.Познавательное развитие</w:t>
      </w:r>
      <w:r w:rsidRPr="008C5C04">
        <w:rPr>
          <w:sz w:val="20"/>
          <w:szCs w:val="20"/>
          <w:bdr w:val="none" w:sz="0" w:space="0" w:color="auto" w:frame="1"/>
        </w:rPr>
        <w:t xml:space="preserve"> предполагает: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развитие интересов детей, любознательности и познавательной мотивации;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формирование познавательных действий, становление сознания;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развитие воображения и творческой активности;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proofErr w:type="gramStart"/>
      <w:r w:rsidRPr="008C5C04">
        <w:rPr>
          <w:sz w:val="20"/>
          <w:szCs w:val="20"/>
          <w:bdr w:val="none" w:sz="0" w:space="0" w:color="auto" w:frame="1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</w:t>
      </w:r>
      <w:proofErr w:type="gramStart"/>
      <w:r w:rsidRPr="008C5C04">
        <w:rPr>
          <w:sz w:val="20"/>
          <w:szCs w:val="20"/>
          <w:bdr w:val="none" w:sz="0" w:space="0" w:color="auto" w:frame="1"/>
        </w:rPr>
        <w:t>общем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доме людей, об особенностях её природы, многообразии стран и народов мира.</w:t>
      </w:r>
    </w:p>
    <w:p w:rsidR="002B0F9E" w:rsidRPr="008C5C04" w:rsidRDefault="002B0F9E" w:rsidP="002B0F9E">
      <w:pPr>
        <w:ind w:firstLine="851"/>
        <w:jc w:val="both"/>
        <w:textAlignment w:val="baseline"/>
        <w:rPr>
          <w:b/>
          <w:sz w:val="20"/>
          <w:szCs w:val="20"/>
        </w:rPr>
      </w:pPr>
      <w:r w:rsidRPr="008C5C04">
        <w:rPr>
          <w:b/>
          <w:sz w:val="20"/>
          <w:szCs w:val="20"/>
          <w:bdr w:val="none" w:sz="0" w:space="0" w:color="auto" w:frame="1"/>
        </w:rPr>
        <w:t>3.Речевое развитие включает: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владение речью как средством общения и культуры;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обогащение активного словаря;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развитие связной, грамматически правильной диалогической и монологической речи;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развитие речевого творчества;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развитие звуковой и интонационной культуры речи, фонематического слуха;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формирование звуковой аналитико-синтетической активности как предпосылки обучения грамоте.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b/>
          <w:sz w:val="20"/>
          <w:szCs w:val="20"/>
          <w:bdr w:val="none" w:sz="0" w:space="0" w:color="auto" w:frame="1"/>
        </w:rPr>
        <w:t>4.</w:t>
      </w:r>
      <w:r w:rsidRPr="008C5C04">
        <w:rPr>
          <w:b/>
          <w:sz w:val="20"/>
          <w:szCs w:val="20"/>
        </w:rPr>
        <w:t> </w:t>
      </w:r>
      <w:r w:rsidRPr="008C5C04">
        <w:rPr>
          <w:b/>
          <w:sz w:val="20"/>
          <w:szCs w:val="20"/>
          <w:bdr w:val="none" w:sz="0" w:space="0" w:color="auto" w:frame="1"/>
        </w:rPr>
        <w:t>Художественно-эстетическое развитие</w:t>
      </w:r>
      <w:r w:rsidRPr="008C5C04">
        <w:rPr>
          <w:sz w:val="20"/>
          <w:szCs w:val="20"/>
          <w:bdr w:val="none" w:sz="0" w:space="0" w:color="auto" w:frame="1"/>
        </w:rPr>
        <w:t xml:space="preserve"> предполагает: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становление эстетического отношения к окружающему миру;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lastRenderedPageBreak/>
        <w:t>формирование элементарных представлений о видах искусства; восприятие музыки, художественной литературы, фольклора;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стимулирование сопереживания персонажам художественных произведений;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 реализацию самостоятельной творческой деятельности детей (изобразительной, конструктивно-модельной, музыкальной и др.).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b/>
          <w:sz w:val="20"/>
          <w:szCs w:val="20"/>
          <w:bdr w:val="none" w:sz="0" w:space="0" w:color="auto" w:frame="1"/>
        </w:rPr>
        <w:t>5.</w:t>
      </w:r>
      <w:r w:rsidRPr="008C5C04">
        <w:rPr>
          <w:b/>
          <w:sz w:val="20"/>
          <w:szCs w:val="20"/>
        </w:rPr>
        <w:t> </w:t>
      </w:r>
      <w:r w:rsidRPr="008C5C04">
        <w:rPr>
          <w:b/>
          <w:sz w:val="20"/>
          <w:szCs w:val="20"/>
          <w:bdr w:val="none" w:sz="0" w:space="0" w:color="auto" w:frame="1"/>
        </w:rPr>
        <w:t>Физическое развитие</w:t>
      </w:r>
      <w:r w:rsidRPr="008C5C04">
        <w:rPr>
          <w:sz w:val="20"/>
          <w:szCs w:val="20"/>
          <w:bdr w:val="none" w:sz="0" w:space="0" w:color="auto" w:frame="1"/>
        </w:rPr>
        <w:t xml:space="preserve"> включает: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proofErr w:type="gramStart"/>
      <w:r w:rsidRPr="008C5C04">
        <w:rPr>
          <w:sz w:val="20"/>
          <w:szCs w:val="20"/>
          <w:bdr w:val="none" w:sz="0" w:space="0" w:color="auto" w:frame="1"/>
        </w:rPr>
        <w:t>приобретение опыта в следующих видах деятельности детей: двигательной, в том числе связанной с выполнением упражнений, </w:t>
      </w:r>
      <w:r w:rsidRPr="008C5C04">
        <w:rPr>
          <w:sz w:val="20"/>
          <w:szCs w:val="20"/>
        </w:rPr>
        <w:t> </w:t>
      </w:r>
      <w:r w:rsidRPr="008C5C04">
        <w:rPr>
          <w:sz w:val="20"/>
          <w:szCs w:val="20"/>
          <w:bdr w:val="none" w:sz="0" w:space="0" w:color="auto" w:frame="1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 xml:space="preserve">становление целенаправленности и </w:t>
      </w:r>
      <w:proofErr w:type="spellStart"/>
      <w:r w:rsidRPr="008C5C04">
        <w:rPr>
          <w:sz w:val="20"/>
          <w:szCs w:val="20"/>
          <w:bdr w:val="none" w:sz="0" w:space="0" w:color="auto" w:frame="1"/>
        </w:rPr>
        <w:t>саморегуляции</w:t>
      </w:r>
      <w:proofErr w:type="spellEnd"/>
      <w:r w:rsidRPr="008C5C04">
        <w:rPr>
          <w:sz w:val="20"/>
          <w:szCs w:val="20"/>
          <w:bdr w:val="none" w:sz="0" w:space="0" w:color="auto" w:frame="1"/>
        </w:rPr>
        <w:t xml:space="preserve"> в двигательной сфере;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Содержание </w:t>
      </w:r>
      <w:r w:rsidRPr="008C5C04">
        <w:rPr>
          <w:sz w:val="20"/>
          <w:szCs w:val="20"/>
        </w:rPr>
        <w:t> </w:t>
      </w:r>
      <w:r w:rsidRPr="008C5C04">
        <w:rPr>
          <w:sz w:val="20"/>
          <w:szCs w:val="20"/>
          <w:bdr w:val="none" w:sz="0" w:space="0" w:color="auto" w:frame="1"/>
        </w:rPr>
        <w:t>образовательных областей </w:t>
      </w:r>
      <w:r w:rsidRPr="008C5C04">
        <w:rPr>
          <w:sz w:val="20"/>
          <w:szCs w:val="20"/>
        </w:rPr>
        <w:t> </w:t>
      </w:r>
      <w:r w:rsidRPr="008C5C04">
        <w:rPr>
          <w:sz w:val="20"/>
          <w:szCs w:val="20"/>
          <w:bdr w:val="none" w:sz="0" w:space="0" w:color="auto" w:frame="1"/>
        </w:rPr>
        <w:t>реализуется</w:t>
      </w:r>
      <w:r w:rsidRPr="008C5C04">
        <w:rPr>
          <w:sz w:val="20"/>
          <w:szCs w:val="20"/>
        </w:rPr>
        <w:t> </w:t>
      </w:r>
      <w:r w:rsidRPr="008C5C04">
        <w:rPr>
          <w:sz w:val="20"/>
          <w:szCs w:val="20"/>
          <w:u w:val="single"/>
          <w:bdr w:val="none" w:sz="0" w:space="0" w:color="auto" w:frame="1"/>
        </w:rPr>
        <w:t>в различных видах деятельности</w:t>
      </w:r>
      <w:r w:rsidRPr="008C5C04">
        <w:rPr>
          <w:sz w:val="20"/>
          <w:szCs w:val="20"/>
          <w:bdr w:val="none" w:sz="0" w:space="0" w:color="auto" w:frame="1"/>
        </w:rPr>
        <w:t>: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в раннем возрасте (1 год - 3 года)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предметная деятельность и игры с составными и динамическими игрушками;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экспериментирование с материалами и веществами (песок, вода, тесто и пр.);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общение с взрослым и совместные игры со сверстниками под руководством взрослого;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самообслуживание и действия с бытовыми предметами-орудиями;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восприятие смысла музыки, сказок, стихов, рассматривание картинок;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двигательная активность;</w:t>
      </w:r>
    </w:p>
    <w:p w:rsidR="002B0F9E" w:rsidRPr="008C5C04" w:rsidRDefault="002B0F9E" w:rsidP="002B0F9E">
      <w:pPr>
        <w:ind w:firstLine="851"/>
        <w:jc w:val="both"/>
        <w:textAlignment w:val="baseline"/>
        <w:rPr>
          <w:sz w:val="20"/>
          <w:szCs w:val="20"/>
        </w:rPr>
      </w:pPr>
      <w:r w:rsidRPr="008C5C04">
        <w:rPr>
          <w:b/>
          <w:sz w:val="20"/>
          <w:szCs w:val="20"/>
          <w:bdr w:val="none" w:sz="0" w:space="0" w:color="auto" w:frame="1"/>
        </w:rPr>
        <w:t>   </w:t>
      </w:r>
      <w:r w:rsidRPr="008C5C04">
        <w:rPr>
          <w:b/>
          <w:sz w:val="20"/>
          <w:szCs w:val="20"/>
        </w:rPr>
        <w:t> </w:t>
      </w:r>
      <w:r w:rsidRPr="008C5C04">
        <w:rPr>
          <w:b/>
          <w:sz w:val="20"/>
          <w:szCs w:val="20"/>
          <w:bdr w:val="none" w:sz="0" w:space="0" w:color="auto" w:frame="1"/>
        </w:rPr>
        <w:t>Виды деятельности</w:t>
      </w:r>
      <w:r w:rsidRPr="008C5C04">
        <w:rPr>
          <w:sz w:val="20"/>
          <w:szCs w:val="20"/>
          <w:bdr w:val="none" w:sz="0" w:space="0" w:color="auto" w:frame="1"/>
        </w:rPr>
        <w:t xml:space="preserve"> для реализации ОО в дошкольном возрасте (3-8 лет):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proofErr w:type="gramStart"/>
      <w:r w:rsidRPr="008C5C04">
        <w:rPr>
          <w:sz w:val="20"/>
          <w:szCs w:val="20"/>
          <w:bdr w:val="none" w:sz="0" w:space="0" w:color="auto" w:frame="1"/>
        </w:rPr>
        <w:t>игровая</w:t>
      </w:r>
      <w:proofErr w:type="gramEnd"/>
      <w:r w:rsidRPr="008C5C04">
        <w:rPr>
          <w:sz w:val="20"/>
          <w:szCs w:val="20"/>
          <w:bdr w:val="none" w:sz="0" w:space="0" w:color="auto" w:frame="1"/>
        </w:rPr>
        <w:t>, включая сюжетно-ролевую игру, игру с правилами и др.;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коммуникативная (общение </w:t>
      </w:r>
      <w:r w:rsidRPr="008C5C04">
        <w:rPr>
          <w:sz w:val="20"/>
          <w:szCs w:val="20"/>
        </w:rPr>
        <w:t> </w:t>
      </w:r>
      <w:proofErr w:type="gramStart"/>
      <w:r w:rsidRPr="008C5C04">
        <w:rPr>
          <w:sz w:val="20"/>
          <w:szCs w:val="20"/>
          <w:bdr w:val="none" w:sz="0" w:space="0" w:color="auto" w:frame="1"/>
        </w:rPr>
        <w:t>со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взрослыми и сверстниками);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proofErr w:type="gramStart"/>
      <w:r w:rsidRPr="008C5C04">
        <w:rPr>
          <w:sz w:val="20"/>
          <w:szCs w:val="20"/>
          <w:bdr w:val="none" w:sz="0" w:space="0" w:color="auto" w:frame="1"/>
        </w:rPr>
        <w:t>познавательно-исследовательская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(исследования объектов окружающего мира и экспериментирования с ними);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восприятие художественной литературы и фольклора;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самообслуживание и элементарный бытовой труд;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конструирование из разного материала, включая конструкторы, модули, бумагу, природный и иной материал;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r w:rsidRPr="008C5C04">
        <w:rPr>
          <w:sz w:val="20"/>
          <w:szCs w:val="20"/>
          <w:bdr w:val="none" w:sz="0" w:space="0" w:color="auto" w:frame="1"/>
        </w:rPr>
        <w:t>изобразительная (рисование, лепка, аппликация);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proofErr w:type="gramStart"/>
      <w:r w:rsidRPr="008C5C04">
        <w:rPr>
          <w:sz w:val="20"/>
          <w:szCs w:val="20"/>
          <w:bdr w:val="none" w:sz="0" w:space="0" w:color="auto" w:frame="1"/>
        </w:rPr>
        <w:t>музыкальная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textAlignment w:val="baseline"/>
        <w:rPr>
          <w:sz w:val="20"/>
          <w:szCs w:val="20"/>
        </w:rPr>
      </w:pPr>
      <w:proofErr w:type="gramStart"/>
      <w:r w:rsidRPr="008C5C04">
        <w:rPr>
          <w:sz w:val="20"/>
          <w:szCs w:val="20"/>
          <w:bdr w:val="none" w:sz="0" w:space="0" w:color="auto" w:frame="1"/>
        </w:rPr>
        <w:t>двигательная</w:t>
      </w:r>
      <w:proofErr w:type="gramEnd"/>
      <w:r w:rsidRPr="008C5C04">
        <w:rPr>
          <w:sz w:val="20"/>
          <w:szCs w:val="20"/>
          <w:bdr w:val="none" w:sz="0" w:space="0" w:color="auto" w:frame="1"/>
        </w:rPr>
        <w:t xml:space="preserve"> (овладение основными движениями).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 xml:space="preserve">Части программы ООП </w:t>
      </w:r>
      <w:proofErr w:type="gramStart"/>
      <w:r w:rsidRPr="008C5C04">
        <w:rPr>
          <w:color w:val="000000"/>
          <w:sz w:val="20"/>
          <w:szCs w:val="20"/>
        </w:rPr>
        <w:t>ДО</w:t>
      </w:r>
      <w:proofErr w:type="gramEnd"/>
      <w:r w:rsidRPr="008C5C04">
        <w:rPr>
          <w:color w:val="000000"/>
          <w:sz w:val="20"/>
          <w:szCs w:val="20"/>
        </w:rPr>
        <w:t xml:space="preserve">: </w:t>
      </w:r>
      <w:proofErr w:type="gramStart"/>
      <w:r w:rsidRPr="008C5C04">
        <w:rPr>
          <w:color w:val="000000"/>
          <w:sz w:val="20"/>
          <w:szCs w:val="20"/>
        </w:rPr>
        <w:t>обязательная</w:t>
      </w:r>
      <w:proofErr w:type="gramEnd"/>
      <w:r w:rsidRPr="008C5C04">
        <w:rPr>
          <w:color w:val="000000"/>
          <w:sz w:val="20"/>
          <w:szCs w:val="20"/>
        </w:rPr>
        <w:t xml:space="preserve"> часть – </w:t>
      </w:r>
      <w:proofErr w:type="spellStart"/>
      <w:r w:rsidRPr="008C5C04">
        <w:rPr>
          <w:color w:val="000000"/>
          <w:sz w:val="20"/>
          <w:szCs w:val="20"/>
        </w:rPr>
        <w:t>неменее</w:t>
      </w:r>
      <w:proofErr w:type="spellEnd"/>
      <w:r w:rsidRPr="008C5C04">
        <w:rPr>
          <w:color w:val="000000"/>
          <w:sz w:val="20"/>
          <w:szCs w:val="20"/>
        </w:rPr>
        <w:t xml:space="preserve"> 60%; часть, формируемая участниками образовательного процесса – не более 20%.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Структура программы: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0"/>
          <w:szCs w:val="20"/>
        </w:rPr>
      </w:pPr>
      <w:r w:rsidRPr="008C5C04">
        <w:rPr>
          <w:b/>
          <w:color w:val="000000"/>
          <w:sz w:val="20"/>
          <w:szCs w:val="20"/>
        </w:rPr>
        <w:t xml:space="preserve">Требования к условиям реализации ООП </w:t>
      </w:r>
      <w:proofErr w:type="gramStart"/>
      <w:r w:rsidRPr="008C5C04">
        <w:rPr>
          <w:b/>
          <w:color w:val="000000"/>
          <w:sz w:val="20"/>
          <w:szCs w:val="20"/>
        </w:rPr>
        <w:t>ДО</w:t>
      </w:r>
      <w:proofErr w:type="gramEnd"/>
      <w:r w:rsidRPr="008C5C04">
        <w:rPr>
          <w:b/>
          <w:color w:val="000000"/>
          <w:sz w:val="20"/>
          <w:szCs w:val="20"/>
        </w:rPr>
        <w:t xml:space="preserve"> включают в себя следующие разделы: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требования к психолого-педагогическим условиям;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требования к развивающей предметно-пространственной среде.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требования к кадровым условиям;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требования к материально-техническим условиям;</w:t>
      </w:r>
    </w:p>
    <w:p w:rsidR="002B0F9E" w:rsidRPr="008C5C04" w:rsidRDefault="002B0F9E" w:rsidP="002B0F9E">
      <w:pPr>
        <w:pStyle w:val="a4"/>
        <w:numPr>
          <w:ilvl w:val="0"/>
          <w:numId w:val="3"/>
        </w:numPr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 xml:space="preserve">требования к финансовым условиям реализации ООП </w:t>
      </w:r>
      <w:proofErr w:type="gramStart"/>
      <w:r w:rsidRPr="008C5C04">
        <w:rPr>
          <w:color w:val="000000"/>
          <w:sz w:val="20"/>
          <w:szCs w:val="20"/>
        </w:rPr>
        <w:t>ДО</w:t>
      </w:r>
      <w:proofErr w:type="gramEnd"/>
      <w:r w:rsidRPr="008C5C04">
        <w:rPr>
          <w:color w:val="000000"/>
          <w:sz w:val="20"/>
          <w:szCs w:val="20"/>
        </w:rPr>
        <w:t>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Для успешной реализации Программы должны быть обеспечены следующие психолого-педагогические условия: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1) уважение взрослых к человеческому достоинству детей, формирование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и поддержка их положительной самооценки, уверенности в собственных возможностях и способностях;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8C5C04">
        <w:rPr>
          <w:color w:val="000000"/>
          <w:sz w:val="20"/>
          <w:szCs w:val="20"/>
        </w:rPr>
        <w:t>недопустимость</w:t>
      </w:r>
      <w:proofErr w:type="gramEnd"/>
      <w:r w:rsidRPr="008C5C04">
        <w:rPr>
          <w:color w:val="000000"/>
          <w:sz w:val="20"/>
          <w:szCs w:val="20"/>
        </w:rPr>
        <w:t xml:space="preserve"> как искусственного ускорения, так и искусственного замедления развития детей);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5) поддержка инициативы и самостоятельности детей в специфических для них видах деятельности;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6) возможность выбора детьми материалов, видов активности, участников совместной деятельности и общения;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lastRenderedPageBreak/>
        <w:t>7) защита детей от всех форм физического и психического насилия;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0"/>
          <w:szCs w:val="20"/>
        </w:rPr>
      </w:pPr>
      <w:r w:rsidRPr="008C5C04">
        <w:rPr>
          <w:b/>
          <w:color w:val="000000"/>
          <w:sz w:val="20"/>
          <w:szCs w:val="20"/>
        </w:rPr>
        <w:t xml:space="preserve">Требования к результатам освоения ООП </w:t>
      </w:r>
      <w:proofErr w:type="gramStart"/>
      <w:r w:rsidRPr="008C5C04">
        <w:rPr>
          <w:b/>
          <w:color w:val="000000"/>
          <w:sz w:val="20"/>
          <w:szCs w:val="20"/>
        </w:rPr>
        <w:t>ДО</w:t>
      </w:r>
      <w:proofErr w:type="gramEnd"/>
      <w:r w:rsidRPr="008C5C04">
        <w:rPr>
          <w:b/>
          <w:color w:val="000000"/>
          <w:sz w:val="20"/>
          <w:szCs w:val="20"/>
        </w:rPr>
        <w:t>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При реализации Программы может проводиться оценка индивидуального развития детей.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2) оптимизации работы с группой детей.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8C5C04">
        <w:rPr>
          <w:color w:val="000000"/>
          <w:sz w:val="20"/>
          <w:szCs w:val="20"/>
        </w:rPr>
        <w:t>которую</w:t>
      </w:r>
      <w:proofErr w:type="gramEnd"/>
      <w:r w:rsidRPr="008C5C04">
        <w:rPr>
          <w:color w:val="000000"/>
          <w:sz w:val="20"/>
          <w:szCs w:val="20"/>
        </w:rPr>
        <w:t xml:space="preserve"> проводят квалифицированные специалисты (педагоги-психологи, психологи).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 w:rsidRPr="008C5C04">
        <w:rPr>
          <w:sz w:val="20"/>
          <w:szCs w:val="20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proofErr w:type="gramStart"/>
      <w:r w:rsidRPr="008C5C04">
        <w:rPr>
          <w:sz w:val="20"/>
          <w:szCs w:val="20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0"/>
          <w:szCs w:val="20"/>
        </w:rPr>
      </w:pPr>
      <w:r w:rsidRPr="008C5C04">
        <w:rPr>
          <w:b/>
          <w:color w:val="000000"/>
          <w:sz w:val="20"/>
          <w:szCs w:val="20"/>
        </w:rPr>
        <w:t>Целевые ориентиры образования в младенческом и раннем возрасте: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 xml:space="preserve">стремится к общению </w:t>
      </w:r>
      <w:proofErr w:type="gramStart"/>
      <w:r w:rsidRPr="008C5C04">
        <w:rPr>
          <w:color w:val="000000"/>
          <w:sz w:val="20"/>
          <w:szCs w:val="20"/>
        </w:rPr>
        <w:t>со</w:t>
      </w:r>
      <w:proofErr w:type="gramEnd"/>
      <w:r w:rsidRPr="008C5C04">
        <w:rPr>
          <w:color w:val="000000"/>
          <w:sz w:val="20"/>
          <w:szCs w:val="20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проявляет интерес к сверстникам; наблюдает за их действиями и подражает им;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2B0F9E" w:rsidRPr="008C5C04" w:rsidRDefault="002B0F9E" w:rsidP="002B0F9E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  <w:r w:rsidRPr="008C5C04">
        <w:rPr>
          <w:b/>
          <w:sz w:val="20"/>
          <w:szCs w:val="20"/>
        </w:rPr>
        <w:t>Целевые ориентиры на этапе завершения дошкольного образования: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C5C04">
        <w:rPr>
          <w:color w:val="000000"/>
          <w:sz w:val="20"/>
          <w:szCs w:val="20"/>
        </w:rPr>
        <w:t>со</w:t>
      </w:r>
      <w:proofErr w:type="gramEnd"/>
      <w:r w:rsidRPr="008C5C04">
        <w:rPr>
          <w:color w:val="000000"/>
          <w:sz w:val="20"/>
          <w:szCs w:val="20"/>
        </w:rPr>
        <w:t xml:space="preserve"> взрослыми и сверстниками, может соблюдать правила безопасного поведения и личной гигиены;</w:t>
      </w:r>
    </w:p>
    <w:p w:rsidR="002B0F9E" w:rsidRPr="008C5C04" w:rsidRDefault="002B0F9E" w:rsidP="002B0F9E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  <w:r w:rsidRPr="008C5C04">
        <w:rPr>
          <w:color w:val="000000"/>
          <w:sz w:val="20"/>
          <w:szCs w:val="20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B0F9E" w:rsidRPr="008C5C04" w:rsidRDefault="002B0F9E" w:rsidP="002B0F9E">
      <w:pPr>
        <w:autoSpaceDE w:val="0"/>
        <w:autoSpaceDN w:val="0"/>
        <w:adjustRightInd w:val="0"/>
        <w:ind w:firstLine="851"/>
        <w:jc w:val="both"/>
        <w:rPr>
          <w:color w:val="000000"/>
          <w:sz w:val="20"/>
          <w:szCs w:val="20"/>
        </w:rPr>
      </w:pPr>
    </w:p>
    <w:p w:rsidR="00A6368B" w:rsidRPr="008C5C04" w:rsidRDefault="00A6368B">
      <w:pPr>
        <w:rPr>
          <w:sz w:val="20"/>
          <w:szCs w:val="20"/>
        </w:rPr>
      </w:pPr>
    </w:p>
    <w:sectPr w:rsidR="00A6368B" w:rsidRPr="008C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77642"/>
    <w:multiLevelType w:val="hybridMultilevel"/>
    <w:tmpl w:val="4094C3C0"/>
    <w:lvl w:ilvl="0" w:tplc="32D8F3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E01BE2"/>
    <w:multiLevelType w:val="hybridMultilevel"/>
    <w:tmpl w:val="B6F8CAFA"/>
    <w:lvl w:ilvl="0" w:tplc="32D8F3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A82AFB"/>
    <w:multiLevelType w:val="hybridMultilevel"/>
    <w:tmpl w:val="796466DC"/>
    <w:lvl w:ilvl="0" w:tplc="96AE07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34CE9"/>
    <w:multiLevelType w:val="hybridMultilevel"/>
    <w:tmpl w:val="31142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17"/>
    <w:rsid w:val="002B0F9E"/>
    <w:rsid w:val="008C5C04"/>
    <w:rsid w:val="00A6368B"/>
    <w:rsid w:val="00B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F9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0F9E"/>
    <w:pPr>
      <w:ind w:left="720"/>
      <w:contextualSpacing/>
    </w:pPr>
  </w:style>
  <w:style w:type="character" w:styleId="a5">
    <w:name w:val="Strong"/>
    <w:basedOn w:val="a0"/>
    <w:uiPriority w:val="22"/>
    <w:qFormat/>
    <w:rsid w:val="002B0F9E"/>
    <w:rPr>
      <w:b/>
      <w:bCs/>
    </w:rPr>
  </w:style>
  <w:style w:type="paragraph" w:customStyle="1" w:styleId="normactprilozhenie">
    <w:name w:val="norm_act_prilozhenie"/>
    <w:basedOn w:val="a"/>
    <w:rsid w:val="002B0F9E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C5C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C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F9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0F9E"/>
    <w:pPr>
      <w:ind w:left="720"/>
      <w:contextualSpacing/>
    </w:pPr>
  </w:style>
  <w:style w:type="character" w:styleId="a5">
    <w:name w:val="Strong"/>
    <w:basedOn w:val="a0"/>
    <w:uiPriority w:val="22"/>
    <w:qFormat/>
    <w:rsid w:val="002B0F9E"/>
    <w:rPr>
      <w:b/>
      <w:bCs/>
    </w:rPr>
  </w:style>
  <w:style w:type="paragraph" w:customStyle="1" w:styleId="normactprilozhenie">
    <w:name w:val="norm_act_prilozhenie"/>
    <w:basedOn w:val="a"/>
    <w:rsid w:val="002B0F9E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C5C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C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cp:lastPrinted>2016-12-07T11:48:00Z</cp:lastPrinted>
  <dcterms:created xsi:type="dcterms:W3CDTF">2016-12-07T11:47:00Z</dcterms:created>
  <dcterms:modified xsi:type="dcterms:W3CDTF">2016-12-07T11:57:00Z</dcterms:modified>
</cp:coreProperties>
</file>